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8371" w14:textId="77777777" w:rsidR="00F8238D" w:rsidRDefault="003531DF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  <w:r>
        <w:rPr>
          <w:noProof/>
        </w:rPr>
        <w:drawing>
          <wp:anchor distT="0" distB="0" distL="114300" distR="114300" simplePos="0" relativeHeight="251658248" behindDoc="1" locked="0" layoutInCell="1" allowOverlap="1" wp14:anchorId="7DF5ABDF" wp14:editId="54CF74EF">
            <wp:simplePos x="0" y="0"/>
            <wp:positionH relativeFrom="page">
              <wp:posOffset>0</wp:posOffset>
            </wp:positionH>
            <wp:positionV relativeFrom="paragraph">
              <wp:posOffset>-211708</wp:posOffset>
            </wp:positionV>
            <wp:extent cx="7560564" cy="142784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2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B64D3C" w14:textId="77777777" w:rsidR="00F8238D" w:rsidRDefault="003531DF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35C5D675" wp14:editId="01C113FC">
            <wp:simplePos x="0" y="0"/>
            <wp:positionH relativeFrom="page">
              <wp:posOffset>2920619</wp:posOffset>
            </wp:positionH>
            <wp:positionV relativeFrom="paragraph">
              <wp:posOffset>-386968</wp:posOffset>
            </wp:positionV>
            <wp:extent cx="4639945" cy="277435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9945" cy="2774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DBFB3" w14:textId="77777777" w:rsidR="00F8238D" w:rsidRDefault="003531DF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672856FA" wp14:editId="119DAA03">
            <wp:simplePos x="0" y="0"/>
            <wp:positionH relativeFrom="page">
              <wp:posOffset>0</wp:posOffset>
            </wp:positionH>
            <wp:positionV relativeFrom="paragraph">
              <wp:posOffset>-562229</wp:posOffset>
            </wp:positionV>
            <wp:extent cx="7560564" cy="3033229"/>
            <wp:effectExtent l="0" t="0" r="0" b="0"/>
            <wp:wrapNone/>
            <wp:docPr id="103" name="Picture 10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3033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702C1D" w14:textId="7BA5861F" w:rsidR="00F8238D" w:rsidRPr="003531DF" w:rsidRDefault="00F3735E">
      <w:pPr>
        <w:spacing w:line="360" w:lineRule="exact"/>
        <w:ind w:left="975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color w:val="FFFFFF"/>
          <w:sz w:val="36"/>
          <w:szCs w:val="36"/>
          <w:lang w:val="da-DK"/>
        </w:rPr>
        <w:t xml:space="preserve">Navn  </w:t>
      </w:r>
    </w:p>
    <w:p w14:paraId="11593891" w14:textId="77777777" w:rsidR="00F8238D" w:rsidRPr="003531DF" w:rsidRDefault="003531DF">
      <w:pPr>
        <w:spacing w:before="40" w:line="240" w:lineRule="exact"/>
        <w:ind w:left="975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color w:val="FFFFFF"/>
          <w:spacing w:val="-3"/>
          <w:sz w:val="24"/>
          <w:szCs w:val="24"/>
          <w:lang w:val="da-DK"/>
        </w:rPr>
        <w:t>Far, Frisk IT-Supporter og lystfisker</w:t>
      </w:r>
      <w:r w:rsidRPr="003531DF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26DBD8F6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5B1F1761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52D0BF0D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D3E3542" w14:textId="77777777" w:rsidR="00F8238D" w:rsidRDefault="00F8238D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468DEF28" w14:textId="34875707" w:rsidR="00F8238D" w:rsidRPr="003531DF" w:rsidRDefault="00F3735E">
      <w:pPr>
        <w:spacing w:line="240" w:lineRule="exact"/>
        <w:ind w:left="975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color w:val="FFFFFF"/>
          <w:sz w:val="24"/>
          <w:szCs w:val="24"/>
          <w:lang w:val="da-DK"/>
        </w:rPr>
        <w:t>Navn</w:t>
      </w:r>
    </w:p>
    <w:p w14:paraId="55426B44" w14:textId="2DC523CC" w:rsidR="00F3735E" w:rsidRPr="003531DF" w:rsidRDefault="00F3735E">
      <w:pPr>
        <w:spacing w:before="1" w:line="292" w:lineRule="exact"/>
        <w:ind w:left="975" w:right="1124"/>
        <w:rPr>
          <w:rFonts w:ascii="Calibri" w:hAnsi="Calibri" w:cs="Calibri"/>
          <w:color w:val="FFFFFF"/>
          <w:sz w:val="24"/>
          <w:szCs w:val="24"/>
          <w:lang w:val="da-DK"/>
        </w:rPr>
      </w:pPr>
      <w:r w:rsidRPr="003531DF">
        <w:rPr>
          <w:rFonts w:ascii="Calibri" w:hAnsi="Calibri" w:cs="Calibri"/>
          <w:color w:val="FFFFFF"/>
          <w:sz w:val="24"/>
          <w:szCs w:val="24"/>
          <w:lang w:val="da-DK"/>
        </w:rPr>
        <w:t>Adresse</w:t>
      </w:r>
      <w:r w:rsidRPr="003531DF">
        <w:rPr>
          <w:rFonts w:ascii="Calibri" w:hAnsi="Calibri" w:cs="Calibri"/>
          <w:color w:val="FFFFFF"/>
          <w:sz w:val="24"/>
          <w:szCs w:val="24"/>
          <w:lang w:val="da-DK"/>
        </w:rPr>
        <w:br/>
        <w:t xml:space="preserve">8888 8888  </w:t>
      </w:r>
    </w:p>
    <w:p w14:paraId="4E1CA4A0" w14:textId="68CE8147" w:rsidR="00F8238D" w:rsidRPr="003531DF" w:rsidRDefault="00F3735E">
      <w:pPr>
        <w:spacing w:before="1" w:line="292" w:lineRule="exact"/>
        <w:ind w:left="975" w:right="1124"/>
        <w:rPr>
          <w:rFonts w:ascii="Times New Roman" w:hAnsi="Times New Roman" w:cs="Times New Roman"/>
          <w:color w:val="010302"/>
          <w:lang w:val="da-DK"/>
        </w:rPr>
      </w:pPr>
      <w:hyperlink r:id="rId9" w:history="1">
        <w:r w:rsidRPr="003531DF">
          <w:rPr>
            <w:rFonts w:ascii="Calibri" w:hAnsi="Calibri" w:cs="Calibri"/>
            <w:color w:val="FFFFFF"/>
            <w:spacing w:val="-2"/>
            <w:sz w:val="24"/>
            <w:szCs w:val="24"/>
            <w:lang w:val="da-DK"/>
          </w:rPr>
          <w:t>M</w:t>
        </w:r>
        <w:r w:rsidR="003531DF" w:rsidRPr="003531DF">
          <w:rPr>
            <w:rFonts w:ascii="Calibri" w:hAnsi="Calibri" w:cs="Calibri"/>
            <w:color w:val="FFFFFF"/>
            <w:spacing w:val="-2"/>
            <w:sz w:val="24"/>
            <w:szCs w:val="24"/>
            <w:lang w:val="da-DK"/>
          </w:rPr>
          <w:t>a</w:t>
        </w:r>
        <w:r w:rsidRPr="003531DF">
          <w:rPr>
            <w:rFonts w:ascii="Calibri" w:hAnsi="Calibri" w:cs="Calibri"/>
            <w:color w:val="FFFFFF"/>
            <w:spacing w:val="-2"/>
            <w:sz w:val="24"/>
            <w:szCs w:val="24"/>
            <w:lang w:val="da-DK"/>
          </w:rPr>
          <w:t>il</w:t>
        </w:r>
        <w:r w:rsidR="003531DF" w:rsidRPr="003531DF">
          <w:rPr>
            <w:rFonts w:ascii="Calibri" w:hAnsi="Calibri" w:cs="Calibri"/>
            <w:color w:val="FFFFFF"/>
            <w:spacing w:val="-2"/>
            <w:sz w:val="24"/>
            <w:szCs w:val="24"/>
            <w:lang w:val="da-DK"/>
          </w:rPr>
          <w:t>@</w:t>
        </w:r>
      </w:hyperlink>
      <w:r w:rsidR="003531DF" w:rsidRPr="003531DF">
        <w:rPr>
          <w:rFonts w:ascii="Calibri" w:hAnsi="Calibri" w:cs="Calibri"/>
          <w:color w:val="FFFFFF"/>
          <w:sz w:val="24"/>
          <w:szCs w:val="24"/>
          <w:lang w:val="da-DK"/>
        </w:rPr>
        <w:t xml:space="preserve">  </w:t>
      </w:r>
    </w:p>
    <w:p w14:paraId="3BE478D3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46FC034E" w14:textId="77777777" w:rsidR="00F8238D" w:rsidRDefault="00F8238D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4D179A35" w14:textId="77777777" w:rsidR="00F8238D" w:rsidRPr="003531DF" w:rsidRDefault="003531DF">
      <w:pPr>
        <w:spacing w:line="240" w:lineRule="exact"/>
        <w:ind w:left="20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pacing w:val="-4"/>
          <w:sz w:val="24"/>
          <w:szCs w:val="24"/>
          <w:u w:val="single"/>
          <w:lang w:val="da-DK"/>
        </w:rPr>
        <w:t>IT-kompetencer</w:t>
      </w:r>
      <w:r w:rsidRPr="003531DF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1D83B90D" w14:textId="77777777" w:rsidR="00F8238D" w:rsidRDefault="00F8238D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615EDA5F" w14:textId="77777777" w:rsidR="00F8238D" w:rsidRPr="003531DF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da-DK"/>
        </w:rPr>
        <w:t>Office-pakken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 </w:t>
      </w:r>
    </w:p>
    <w:p w14:paraId="0EEC66A0" w14:textId="77777777" w:rsidR="00F8238D" w:rsidRDefault="003531DF">
      <w:pPr>
        <w:pStyle w:val="Listeafsnit"/>
        <w:numPr>
          <w:ilvl w:val="0"/>
          <w:numId w:val="1"/>
        </w:numPr>
        <w:spacing w:line="232" w:lineRule="exact"/>
        <w:ind w:left="9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Rutineret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bruger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29C21F" w14:textId="77777777" w:rsidR="00F8238D" w:rsidRDefault="00F8238D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4308E95E" w14:textId="77777777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Sociale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medier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47ED8747" w14:textId="77777777" w:rsidR="00F8238D" w:rsidRDefault="003531DF">
      <w:pPr>
        <w:pStyle w:val="Listeafsnit"/>
        <w:numPr>
          <w:ilvl w:val="0"/>
          <w:numId w:val="1"/>
        </w:numPr>
        <w:spacing w:line="232" w:lineRule="exact"/>
        <w:ind w:left="9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Rutineret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bruger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6B773F" w14:textId="77777777" w:rsidR="00F8238D" w:rsidRDefault="00F8238D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7BCA9E86" w14:textId="77777777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Webpage/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hjemmeside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27307796" w14:textId="77777777" w:rsidR="00F8238D" w:rsidRDefault="003531DF">
      <w:pPr>
        <w:pStyle w:val="Listeafsnit"/>
        <w:numPr>
          <w:ilvl w:val="0"/>
          <w:numId w:val="1"/>
        </w:numPr>
        <w:spacing w:line="232" w:lineRule="exact"/>
        <w:ind w:left="9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Administrator og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skribent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for  </w:t>
      </w:r>
    </w:p>
    <w:p w14:paraId="0968878B" w14:textId="77777777" w:rsidR="00F8238D" w:rsidRDefault="003531DF">
      <w:pPr>
        <w:spacing w:before="80" w:line="199" w:lineRule="exact"/>
        <w:ind w:left="840" w:right="88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hjemmesiden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hyperlink r:id="rId10" w:history="1">
        <w:r w:rsidR="00F8238D">
          <w:rPr>
            <w:rFonts w:ascii="Calibri" w:hAnsi="Calibri" w:cs="Calibri"/>
            <w:b/>
            <w:bCs/>
            <w:color w:val="000000"/>
            <w:spacing w:val="-3"/>
            <w:sz w:val="20"/>
            <w:szCs w:val="20"/>
          </w:rPr>
          <w:t>www.rushers.dk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248F01" w14:textId="77777777" w:rsidR="00F8238D" w:rsidRDefault="00F8238D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378ED2FC" w14:textId="77777777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Wordpress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7D40DB2B" w14:textId="75F74FC9" w:rsidR="00F8238D" w:rsidRDefault="003531DF">
      <w:pPr>
        <w:pStyle w:val="Listeafsnit"/>
        <w:numPr>
          <w:ilvl w:val="0"/>
          <w:numId w:val="1"/>
        </w:numPr>
        <w:spacing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Brugerniveau</w:t>
      </w:r>
      <w:proofErr w:type="spellEnd"/>
    </w:p>
    <w:p w14:paraId="3C2507B8" w14:textId="77777777" w:rsidR="00F8238D" w:rsidRDefault="00F8238D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73A5E480" w14:textId="77777777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1"/>
          <w:sz w:val="20"/>
          <w:szCs w:val="20"/>
          <w:u w:val="single"/>
        </w:rPr>
        <w:t>C#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3BE75B" w14:textId="6E324E5F" w:rsidR="00F8238D" w:rsidRPr="003531DF" w:rsidRDefault="003531DF">
      <w:pPr>
        <w:pStyle w:val="Listeafsnit"/>
        <w:numPr>
          <w:ilvl w:val="0"/>
          <w:numId w:val="1"/>
        </w:numPr>
        <w:spacing w:line="280" w:lineRule="exact"/>
        <w:ind w:left="920" w:right="325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Grun</w:t>
      </w:r>
      <w:r w:rsidR="00F3735E"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d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forløbs niveau via </w:t>
      </w:r>
      <w:proofErr w:type="spell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Techcollege</w:t>
      </w:r>
      <w:proofErr w:type="spell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,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  <w:r w:rsidRPr="003531DF">
        <w:rPr>
          <w:rFonts w:ascii="Calibri" w:hAnsi="Calibri" w:cs="Calibri"/>
          <w:b/>
          <w:bCs/>
          <w:color w:val="000000"/>
          <w:spacing w:val="-1"/>
          <w:sz w:val="20"/>
          <w:szCs w:val="20"/>
          <w:lang w:val="da-DK"/>
        </w:rPr>
        <w:t xml:space="preserve">samt en </w:t>
      </w:r>
      <w:r w:rsidRPr="003531DF">
        <w:rPr>
          <w:rFonts w:ascii="Calibri" w:hAnsi="Calibri" w:cs="Calibri"/>
          <w:b/>
          <w:bCs/>
          <w:color w:val="000000"/>
          <w:spacing w:val="-1"/>
          <w:sz w:val="20"/>
          <w:szCs w:val="20"/>
          <w:lang w:val="da-DK"/>
        </w:rPr>
        <w:t>naturlig interesse for emne.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</w:p>
    <w:p w14:paraId="1B27546B" w14:textId="77777777" w:rsidR="00F8238D" w:rsidRDefault="00F8238D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4EDE55DA" w14:textId="77777777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Active Directory / Domain Controller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429062E3" w14:textId="77777777" w:rsidR="00F8238D" w:rsidRPr="003531DF" w:rsidRDefault="003531DF">
      <w:pPr>
        <w:pStyle w:val="Listeafsnit"/>
        <w:numPr>
          <w:ilvl w:val="0"/>
          <w:numId w:val="1"/>
        </w:numPr>
        <w:spacing w:line="232" w:lineRule="exact"/>
        <w:ind w:left="920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Erfaring med basal opbygning af domain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</w:p>
    <w:p w14:paraId="382E7E60" w14:textId="77777777" w:rsidR="00F8238D" w:rsidRDefault="003531DF">
      <w:pPr>
        <w:spacing w:before="20" w:line="280" w:lineRule="exact"/>
        <w:ind w:left="920" w:right="-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controllers, organizational units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samt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security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groups  </w:t>
      </w:r>
    </w:p>
    <w:p w14:paraId="6AB2EF88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Opsætning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samt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reset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brugere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6D9C1942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Installation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programmer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igennem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1881E58D" w14:textId="77777777" w:rsidR="00F8238D" w:rsidRDefault="003531DF">
      <w:pPr>
        <w:spacing w:before="80" w:line="199" w:lineRule="exact"/>
        <w:ind w:left="840" w:right="239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active-directory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tillæg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rettigheder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)  </w:t>
      </w:r>
    </w:p>
    <w:p w14:paraId="4A500D57" w14:textId="77777777" w:rsidR="00F8238D" w:rsidRDefault="00F8238D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7C1CA881" w14:textId="77777777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Servers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72795E43" w14:textId="77777777" w:rsidR="00F8238D" w:rsidRPr="003531DF" w:rsidRDefault="003531DF">
      <w:pPr>
        <w:pStyle w:val="Listeafsnit"/>
        <w:numPr>
          <w:ilvl w:val="0"/>
          <w:numId w:val="1"/>
        </w:numPr>
        <w:spacing w:line="232" w:lineRule="exact"/>
        <w:ind w:left="920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Erfaring med Windows og </w:t>
      </w:r>
      <w:proofErr w:type="spell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Debian</w:t>
      </w:r>
      <w:proofErr w:type="spell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miljø,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</w:p>
    <w:p w14:paraId="352224DB" w14:textId="77777777" w:rsidR="00F8238D" w:rsidRPr="003531DF" w:rsidRDefault="003531DF">
      <w:pPr>
        <w:spacing w:before="20" w:line="280" w:lineRule="exact"/>
        <w:ind w:left="920" w:right="52"/>
        <w:rPr>
          <w:rFonts w:ascii="Times New Roman" w:hAnsi="Times New Roman" w:cs="Times New Roman"/>
          <w:color w:val="010302"/>
          <w:lang w:val="da-DK"/>
        </w:rPr>
      </w:pPr>
      <w:proofErr w:type="spell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shares</w:t>
      </w:r>
      <w:proofErr w:type="spell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imellem disse, samt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bruger  oprettelse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og håndtering af rettigheder  </w:t>
      </w:r>
    </w:p>
    <w:p w14:paraId="79ECAA6A" w14:textId="77777777" w:rsidR="00F8238D" w:rsidRPr="003531DF" w:rsidRDefault="003531DF">
      <w:pPr>
        <w:pStyle w:val="Listeafsnit"/>
        <w:numPr>
          <w:ilvl w:val="0"/>
          <w:numId w:val="1"/>
        </w:numPr>
        <w:spacing w:before="1" w:line="280" w:lineRule="exact"/>
        <w:ind w:left="920" w:right="52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Erfaring med backup af servers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og  tilhørende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</w:t>
      </w:r>
      <w:proofErr w:type="spell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active</w:t>
      </w:r>
      <w:proofErr w:type="spell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</w:t>
      </w:r>
      <w:proofErr w:type="spell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directory</w:t>
      </w:r>
      <w:proofErr w:type="spell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opsætning  </w:t>
      </w:r>
    </w:p>
    <w:p w14:paraId="0752A1F1" w14:textId="77777777" w:rsidR="00F8238D" w:rsidRPr="003531DF" w:rsidRDefault="003531DF">
      <w:pPr>
        <w:spacing w:before="20" w:line="280" w:lineRule="exact"/>
        <w:ind w:left="920" w:right="52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samt filer på flere servers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igennem  netværket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 </w:t>
      </w:r>
    </w:p>
    <w:p w14:paraId="081B50BA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Jumpserver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erfaring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1AF4AF90" w14:textId="77777777" w:rsidR="00F8238D" w:rsidRDefault="00F8238D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37FFDF6F" w14:textId="77777777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Netværk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6E2B8109" w14:textId="77777777" w:rsidR="00F8238D" w:rsidRDefault="003531DF">
      <w:pPr>
        <w:pStyle w:val="Listeafsnit"/>
        <w:numPr>
          <w:ilvl w:val="0"/>
          <w:numId w:val="1"/>
        </w:numPr>
        <w:spacing w:line="232" w:lineRule="exact"/>
        <w:ind w:left="9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CCNA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niveau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netværks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erfaring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igennem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021CB3" w14:textId="77777777" w:rsidR="00F8238D" w:rsidRDefault="003531DF">
      <w:pPr>
        <w:spacing w:before="80" w:line="19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to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hovedforløb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på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Techcollege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 </w:t>
      </w:r>
    </w:p>
    <w:p w14:paraId="6A13BE31" w14:textId="77777777" w:rsidR="00F8238D" w:rsidRDefault="003531DF">
      <w:pPr>
        <w:tabs>
          <w:tab w:val="left" w:pos="920"/>
        </w:tabs>
        <w:spacing w:before="40" w:line="232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Franklin Gothic Book" w:hAnsi="Franklin Gothic Book" w:cs="Franklin Gothic Book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12743C5D" w14:textId="77777777" w:rsidR="00F8238D" w:rsidRDefault="003531DF">
      <w:pPr>
        <w:rPr>
          <w:rFonts w:ascii="Times New Roman" w:hAnsi="Times New Roman"/>
          <w:color w:val="000000" w:themeColor="text1"/>
          <w:sz w:val="1"/>
          <w:szCs w:val="1"/>
          <w:lang w:val="da-DK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03C781B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7AD85FBF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59DE2E94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3BADB7E9" w14:textId="158ACD50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12753ED0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36F76AE2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4CCC3837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51958732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7070749C" w14:textId="77777777" w:rsidR="00F8238D" w:rsidRDefault="003531DF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  <w:r>
        <w:rPr>
          <w:noProof/>
        </w:rPr>
        <w:drawing>
          <wp:anchor distT="0" distB="0" distL="114300" distR="114300" simplePos="0" relativeHeight="251658251" behindDoc="1" locked="0" layoutInCell="1" allowOverlap="1" wp14:anchorId="393F6358" wp14:editId="4FD3059A">
            <wp:simplePos x="0" y="0"/>
            <wp:positionH relativeFrom="page">
              <wp:posOffset>4368672</wp:posOffset>
            </wp:positionH>
            <wp:positionV relativeFrom="paragraph">
              <wp:posOffset>-149987</wp:posOffset>
            </wp:positionV>
            <wp:extent cx="3191891" cy="131055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1891" cy="131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3670A5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348C3A0A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029B7225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076A71F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02F61427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356FD603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1E7213A0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1967A623" w14:textId="77777777" w:rsidR="00F8238D" w:rsidRDefault="00F8238D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385D4B5B" w14:textId="77777777" w:rsidR="00F8238D" w:rsidRPr="003531DF" w:rsidRDefault="003531DF">
      <w:pPr>
        <w:pStyle w:val="Listeafsnit"/>
        <w:numPr>
          <w:ilvl w:val="0"/>
          <w:numId w:val="1"/>
        </w:numPr>
        <w:spacing w:line="232" w:lineRule="exact"/>
        <w:ind w:left="700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Rutineret med </w:t>
      </w:r>
      <w:proofErr w:type="spell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routning</w:t>
      </w:r>
      <w:proofErr w:type="spell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både statisk og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</w:p>
    <w:p w14:paraId="6E20B633" w14:textId="77777777" w:rsidR="00F8238D" w:rsidRDefault="003531DF">
      <w:pPr>
        <w:spacing w:before="80" w:line="199" w:lineRule="exact"/>
        <w:ind w:left="7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dynamisk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77FAC20D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70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Opsætning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virtulle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LAN  </w:t>
      </w:r>
    </w:p>
    <w:p w14:paraId="69F372EB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70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Intervlan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-routing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på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routers  </w:t>
      </w:r>
    </w:p>
    <w:p w14:paraId="3B8C8780" w14:textId="77777777" w:rsidR="00F8238D" w:rsidRDefault="003531DF">
      <w:pPr>
        <w:pStyle w:val="Listeafsnit"/>
        <w:numPr>
          <w:ilvl w:val="0"/>
          <w:numId w:val="1"/>
        </w:numPr>
        <w:spacing w:before="1" w:line="280" w:lineRule="exact"/>
        <w:ind w:left="70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Opdeling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og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skalering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netværk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19370315" w14:textId="77777777" w:rsidR="00F8238D" w:rsidRDefault="003531DF">
      <w:pPr>
        <w:pStyle w:val="Listeafsnit"/>
        <w:numPr>
          <w:ilvl w:val="0"/>
          <w:numId w:val="1"/>
        </w:numPr>
        <w:spacing w:line="280" w:lineRule="exact"/>
        <w:ind w:left="70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Netværks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sikkerhed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6E7DFE57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729334E8" w14:textId="77777777" w:rsidR="00F8238D" w:rsidRDefault="00F8238D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1461984D" w14:textId="77777777" w:rsidR="00F8238D" w:rsidRDefault="003531DF">
      <w:pPr>
        <w:spacing w:line="24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3"/>
          <w:sz w:val="24"/>
          <w:szCs w:val="24"/>
          <w:u w:val="single"/>
        </w:rPr>
        <w:t>Faglig</w:t>
      </w:r>
      <w:proofErr w:type="spellEnd"/>
      <w:r>
        <w:rPr>
          <w:rFonts w:ascii="Calibri" w:hAnsi="Calibri" w:cs="Calibri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3"/>
          <w:sz w:val="24"/>
          <w:szCs w:val="24"/>
          <w:u w:val="single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C8AB9" w14:textId="77777777" w:rsidR="00F8238D" w:rsidRDefault="00F8238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0502E9B9" w14:textId="77777777" w:rsidR="00F8238D" w:rsidRPr="003531DF" w:rsidRDefault="003531DF">
      <w:pPr>
        <w:spacing w:line="281" w:lineRule="exact"/>
        <w:ind w:right="-39"/>
        <w:jc w:val="both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pacing w:val="-1"/>
          <w:sz w:val="20"/>
          <w:szCs w:val="20"/>
          <w:lang w:val="da-DK"/>
        </w:rPr>
        <w:t>Frisk, professionel og engageret person, som altid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  <w:r w:rsidRPr="003531DF">
        <w:rPr>
          <w:rFonts w:ascii="Calibri" w:hAnsi="Calibri" w:cs="Calibri"/>
          <w:b/>
          <w:bCs/>
          <w:color w:val="000000"/>
          <w:spacing w:val="-1"/>
          <w:sz w:val="20"/>
          <w:szCs w:val="20"/>
          <w:lang w:val="da-DK"/>
        </w:rPr>
        <w:t>er imødekommende. Jeg er ferm med IT og teknik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og har altid haft en naturlig interesse i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computer  </w:t>
      </w:r>
    </w:p>
    <w:p w14:paraId="5BCD2443" w14:textId="77777777" w:rsidR="00F8238D" w:rsidRPr="003531DF" w:rsidRDefault="003531DF">
      <w:pPr>
        <w:spacing w:before="20" w:line="280" w:lineRule="exact"/>
        <w:ind w:right="-39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og teknologi. Er opvokset med PC ved hånden,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og  søger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gerne udfordringer og oplevelser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indenfor  det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IT-faglige felt.  </w:t>
      </w:r>
    </w:p>
    <w:p w14:paraId="67F5182C" w14:textId="77777777" w:rsidR="00F8238D" w:rsidRPr="003531DF" w:rsidRDefault="003531DF">
      <w:pPr>
        <w:spacing w:before="20" w:line="280" w:lineRule="exact"/>
        <w:ind w:right="-39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Jeg har valgt at uddanne mig og arbejde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indenfor  IT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da det er et område som jeg føler kan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forbinde  både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mine fritidsinteresser samt mit arbejdsliv.  Jeg har imellem uddannelse arbejdet som bl.a.  bartender og tjener i Løkken hvor jeg er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vokset  op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.  </w:t>
      </w:r>
    </w:p>
    <w:p w14:paraId="40AD3729" w14:textId="77777777" w:rsidR="00F8238D" w:rsidRDefault="00F8238D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5029FE4E" w14:textId="77777777" w:rsidR="00F8238D" w:rsidRPr="003531DF" w:rsidRDefault="003531DF">
      <w:pPr>
        <w:spacing w:line="240" w:lineRule="exact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pacing w:val="-2"/>
          <w:sz w:val="24"/>
          <w:szCs w:val="24"/>
          <w:u w:val="single"/>
          <w:lang w:val="da-DK"/>
        </w:rPr>
        <w:t>Erhvervserfaring</w:t>
      </w:r>
      <w:r w:rsidRPr="003531DF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760DCB14" w14:textId="77777777" w:rsidR="00F8238D" w:rsidRDefault="00F8238D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0A34A8D1" w14:textId="7343C1C7" w:rsidR="00F8238D" w:rsidRPr="003531DF" w:rsidRDefault="00F3735E">
      <w:pPr>
        <w:spacing w:line="280" w:lineRule="exact"/>
        <w:ind w:right="74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pacing w:val="-1"/>
          <w:sz w:val="20"/>
          <w:szCs w:val="20"/>
          <w:u w:val="single"/>
          <w:lang w:val="da-DK"/>
        </w:rPr>
        <w:t>Virksomhed |IT-support lærling 05/08/24 –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da-DK"/>
        </w:rPr>
        <w:t>31/08/24)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 </w:t>
      </w:r>
    </w:p>
    <w:p w14:paraId="213D18CB" w14:textId="77777777" w:rsidR="00F8238D" w:rsidRDefault="003531DF">
      <w:pPr>
        <w:pStyle w:val="Listeafsnit"/>
        <w:numPr>
          <w:ilvl w:val="0"/>
          <w:numId w:val="1"/>
        </w:numPr>
        <w:spacing w:before="1" w:line="280" w:lineRule="exact"/>
        <w:ind w:left="7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Opsætning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workstations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til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brugere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3FECE66F" w14:textId="77777777" w:rsidR="00F8238D" w:rsidRDefault="003531DF">
      <w:pPr>
        <w:pStyle w:val="Listeafsnit"/>
        <w:numPr>
          <w:ilvl w:val="0"/>
          <w:numId w:val="1"/>
        </w:numPr>
        <w:spacing w:line="280" w:lineRule="exact"/>
        <w:ind w:left="7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Klargøring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mødelokaler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med  </w:t>
      </w:r>
    </w:p>
    <w:p w14:paraId="7E50FD1F" w14:textId="77777777" w:rsidR="00F8238D" w:rsidRDefault="003531DF">
      <w:pPr>
        <w:spacing w:before="20" w:line="280" w:lineRule="exact"/>
        <w:ind w:left="720" w:right="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bookingstationer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samt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TV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til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præsentationer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040B9570" w14:textId="77777777" w:rsidR="00F8238D" w:rsidRPr="003531DF" w:rsidRDefault="003531DF">
      <w:pPr>
        <w:pStyle w:val="Listeafsnit"/>
        <w:numPr>
          <w:ilvl w:val="0"/>
          <w:numId w:val="1"/>
        </w:numPr>
        <w:spacing w:before="1" w:line="280" w:lineRule="exact"/>
        <w:ind w:left="720" w:right="74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Oppakning af gamle lokaler og  </w:t>
      </w:r>
      <w:r w:rsidRPr="003531DF">
        <w:rPr>
          <w:lang w:val="da-DK"/>
        </w:rPr>
        <w:br w:type="textWrapping" w:clear="all"/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organisering af ældre udstyr samt  </w:t>
      </w:r>
    </w:p>
    <w:p w14:paraId="4B7090E0" w14:textId="77777777" w:rsidR="00F8238D" w:rsidRDefault="003531DF">
      <w:pPr>
        <w:spacing w:before="80" w:line="199" w:lineRule="exact"/>
        <w:ind w:left="7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opmagasinering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dette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3872BB24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7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Hjælp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til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printer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problemer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24821EC9" w14:textId="77777777" w:rsidR="00F8238D" w:rsidRDefault="00F8238D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EE3BC2B" w14:textId="19DD1033" w:rsidR="00F8238D" w:rsidRDefault="00F3735E">
      <w:pPr>
        <w:spacing w:line="199" w:lineRule="exact"/>
        <w:rPr>
          <w:rFonts w:ascii="Times New Roman" w:hAnsi="Times New Roman" w:cs="Times New Roman"/>
          <w:color w:val="010302"/>
        </w:rPr>
        <w:sectPr w:rsidR="00F8238D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4355" w:space="1458"/>
            <w:col w:w="4161" w:space="0"/>
          </w:cols>
          <w:docGrid w:linePitch="360"/>
        </w:sect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pacing w:val="-1"/>
          <w:sz w:val="20"/>
          <w:szCs w:val="20"/>
          <w:u w:val="single"/>
        </w:rPr>
        <w:t>Virksomhed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0"/>
          <w:szCs w:val="20"/>
          <w:u w:val="single"/>
        </w:rPr>
        <w:t>(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20"/>
          <w:szCs w:val="20"/>
          <w:u w:val="single"/>
        </w:rPr>
        <w:t xml:space="preserve">IT-support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0"/>
          <w:szCs w:val="20"/>
          <w:u w:val="single"/>
        </w:rPr>
        <w:t>lærling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0"/>
          <w:szCs w:val="20"/>
          <w:u w:val="single"/>
        </w:rPr>
        <w:t xml:space="preserve"> 02/1/24 – 16/4/24)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71B68B78" w14:textId="77777777" w:rsidR="00F8238D" w:rsidRDefault="00F8238D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0311703C" w14:textId="77777777" w:rsidR="00F8238D" w:rsidRDefault="003531DF">
      <w:pPr>
        <w:pStyle w:val="Listeafsnit"/>
        <w:numPr>
          <w:ilvl w:val="0"/>
          <w:numId w:val="1"/>
        </w:numPr>
        <w:spacing w:line="232" w:lineRule="exact"/>
        <w:ind w:left="9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Inhouse IT support (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div</w:t>
      </w:r>
      <w:r>
        <w:rPr>
          <w:rFonts w:ascii="Calibri" w:hAnsi="Calibri" w:cs="Calibri"/>
          <w:b/>
          <w:bCs/>
          <w:color w:val="000000"/>
          <w:spacing w:val="22"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programmer,  </w:t>
      </w:r>
    </w:p>
    <w:p w14:paraId="4F0B682A" w14:textId="77777777" w:rsidR="00F8238D" w:rsidRPr="003531DF" w:rsidRDefault="003531DF">
      <w:pPr>
        <w:spacing w:before="18" w:line="281" w:lineRule="exact"/>
        <w:ind w:left="920" w:right="-4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opsætning af f.eks. konsulent/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brugere,  grupper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og brugere igennem AD, reset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af  passwords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etc.)  </w:t>
      </w:r>
    </w:p>
    <w:p w14:paraId="03A80036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Opsætning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workstations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til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nye  </w:t>
      </w:r>
    </w:p>
    <w:p w14:paraId="5F1CBFC7" w14:textId="77777777" w:rsidR="00F8238D" w:rsidRDefault="003531DF">
      <w:pPr>
        <w:spacing w:before="80" w:line="199" w:lineRule="exact"/>
        <w:ind w:left="9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medarbejdere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6CF61CEB" w14:textId="77777777" w:rsidR="00F8238D" w:rsidRPr="003531DF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Klargøring af </w:t>
      </w:r>
      <w:proofErr w:type="spell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laptops</w:t>
      </w:r>
      <w:proofErr w:type="spell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og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installation af  </w:t>
      </w:r>
    </w:p>
    <w:p w14:paraId="38C0453A" w14:textId="77777777" w:rsidR="00F8238D" w:rsidRPr="003531DF" w:rsidRDefault="003531DF">
      <w:pPr>
        <w:spacing w:before="20" w:line="280" w:lineRule="exact"/>
        <w:ind w:left="920" w:right="-4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pacing w:val="-2"/>
          <w:sz w:val="20"/>
          <w:szCs w:val="20"/>
          <w:lang w:val="da-DK"/>
        </w:rPr>
        <w:t>div. nødvendige programmer afhængig af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medarbejders arbejdsrolle  </w:t>
      </w:r>
    </w:p>
    <w:p w14:paraId="432CA49A" w14:textId="77777777" w:rsidR="00F8238D" w:rsidRPr="003531DF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Samarbejde og samtaler med support fra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</w:p>
    <w:p w14:paraId="22B37C51" w14:textId="77777777" w:rsidR="00F8238D" w:rsidRPr="003531DF" w:rsidRDefault="003531DF">
      <w:pPr>
        <w:spacing w:before="20" w:line="280" w:lineRule="exact"/>
        <w:ind w:left="920" w:right="-4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f.eks. HP, returnering af varer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samt  opfølgningssamtaler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samt kontrol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af  muligvis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defekte komponenter  </w:t>
      </w:r>
    </w:p>
    <w:p w14:paraId="5AB4F721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Bestilling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varer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 </w:t>
      </w:r>
    </w:p>
    <w:p w14:paraId="6B79A6AB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Opsætning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arbejdsstationer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til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34FBEDBA" w14:textId="77777777" w:rsidR="00F8238D" w:rsidRPr="003531DF" w:rsidRDefault="003531DF">
      <w:pPr>
        <w:spacing w:before="18" w:line="281" w:lineRule="exact"/>
        <w:ind w:left="920" w:right="-4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medarbejdere, kabel organisering etc.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så  disse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opsætninger er så stilrene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og  minimalistiske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som muligt fra starten  </w:t>
      </w:r>
    </w:p>
    <w:p w14:paraId="3FDBB8EF" w14:textId="77777777" w:rsidR="00F8238D" w:rsidRDefault="00F8238D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6B5283C9" w14:textId="7F6D05AD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EUC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Nord </w:t>
      </w: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(freelance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)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5796A37D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Modificeret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og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rettet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EUC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Nords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490ADAC9" w14:textId="77777777" w:rsidR="00F8238D" w:rsidRPr="003531DF" w:rsidRDefault="003531DF">
      <w:pPr>
        <w:spacing w:before="20" w:line="280" w:lineRule="exact"/>
        <w:ind w:left="920" w:right="55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eksamens skabeloner så disse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er  retvisende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for deres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nye  </w:t>
      </w:r>
      <w:r w:rsidRPr="003531DF">
        <w:rPr>
          <w:rFonts w:ascii="Calibri" w:hAnsi="Calibri" w:cs="Calibri"/>
          <w:b/>
          <w:bCs/>
          <w:color w:val="000000"/>
          <w:spacing w:val="-2"/>
          <w:sz w:val="20"/>
          <w:szCs w:val="20"/>
          <w:lang w:val="da-DK"/>
        </w:rPr>
        <w:t>uddannelsesretninger</w:t>
      </w:r>
      <w:proofErr w:type="gramEnd"/>
      <w:r w:rsidRPr="003531DF">
        <w:rPr>
          <w:rFonts w:ascii="Calibri" w:hAnsi="Calibri" w:cs="Calibri"/>
          <w:b/>
          <w:bCs/>
          <w:color w:val="000000"/>
          <w:spacing w:val="-2"/>
          <w:sz w:val="20"/>
          <w:szCs w:val="20"/>
          <w:lang w:val="da-DK"/>
        </w:rPr>
        <w:t xml:space="preserve"> og bestemmelser.</w:t>
      </w:r>
      <w:r w:rsidRPr="003531D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</w:p>
    <w:p w14:paraId="40782BD5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IT Word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arbejde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5D3669E9" w14:textId="77777777" w:rsidR="00F8238D" w:rsidRDefault="00F8238D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0B8A0031" w14:textId="77777777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Hjemmeside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arbejde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Skribent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/admin)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48360488" w14:textId="77777777" w:rsidR="00F8238D" w:rsidRPr="003531DF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Har været en del af administrationen  </w:t>
      </w:r>
    </w:p>
    <w:p w14:paraId="5B58C01A" w14:textId="147FB68F" w:rsidR="00F8238D" w:rsidRPr="003531DF" w:rsidRDefault="003531DF">
      <w:pPr>
        <w:spacing w:before="18" w:line="281" w:lineRule="exact"/>
        <w:ind w:left="920" w:right="51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pacing w:val="-1"/>
          <w:sz w:val="20"/>
          <w:szCs w:val="20"/>
          <w:lang w:val="da-DK"/>
        </w:rPr>
        <w:t>med hjemmesiden (med andre frivillige)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 </w:t>
      </w:r>
    </w:p>
    <w:p w14:paraId="76CE9875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Wordpress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6EBBB9BC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Administration  </w:t>
      </w:r>
    </w:p>
    <w:p w14:paraId="32D15D9B" w14:textId="77777777" w:rsidR="00F8238D" w:rsidRDefault="00F8238D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500C3F9" w14:textId="77777777" w:rsidR="00F8238D" w:rsidRDefault="003531DF">
      <w:pPr>
        <w:spacing w:line="19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Helpdesk support for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Techcollege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296AF7EF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Elever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indenfor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IT-support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uddannelsen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B64273" w14:textId="33E44F00" w:rsidR="00F8238D" w:rsidRPr="003531DF" w:rsidRDefault="003531DF">
      <w:pPr>
        <w:spacing w:before="20" w:line="280" w:lineRule="exact"/>
        <w:ind w:left="920" w:right="513"/>
        <w:jc w:val="both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på SKO, driver og administrerer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IT  opgaver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som er et gratis tilbud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for  pensionister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i 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kommune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 </w:t>
      </w:r>
    </w:p>
    <w:p w14:paraId="761FF936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Teamviewer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fjernsupport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til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kunder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43A878BD" w14:textId="77777777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Udkørsels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opgaver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med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kundekontakt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312CC8B2" w14:textId="77777777" w:rsidR="00F8238D" w:rsidRPr="003531DF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Administration og booking af opgaver,  </w:t>
      </w:r>
    </w:p>
    <w:p w14:paraId="1E1C2CEF" w14:textId="77777777" w:rsidR="00F8238D" w:rsidRPr="003531DF" w:rsidRDefault="003531DF">
      <w:pPr>
        <w:spacing w:before="20" w:line="280" w:lineRule="exact"/>
        <w:ind w:left="920" w:right="94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samt uddelegering af disse opgaver </w:t>
      </w:r>
      <w:proofErr w:type="gram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til  egnede</w:t>
      </w:r>
      <w:proofErr w:type="gram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 personer på SKO  </w:t>
      </w:r>
    </w:p>
    <w:p w14:paraId="39F47F40" w14:textId="77777777" w:rsidR="00F8238D" w:rsidRDefault="00F8238D">
      <w:pPr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73C29D74" w14:textId="77777777" w:rsidR="00F8238D" w:rsidRDefault="00F8238D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0C1F57DD" w14:textId="77777777" w:rsidR="00F8238D" w:rsidRPr="003531DF" w:rsidRDefault="003531DF">
      <w:pPr>
        <w:spacing w:line="240" w:lineRule="exact"/>
        <w:ind w:left="20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pacing w:val="-2"/>
          <w:sz w:val="24"/>
          <w:szCs w:val="24"/>
          <w:u w:val="single"/>
          <w:lang w:val="da-DK"/>
        </w:rPr>
        <w:t>Uddannelse</w:t>
      </w:r>
      <w:r w:rsidRPr="003531DF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297A8258" w14:textId="77777777" w:rsidR="00F8238D" w:rsidRDefault="00F8238D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5BE72144" w14:textId="77777777" w:rsidR="00F8238D" w:rsidRPr="003531DF" w:rsidRDefault="003531DF">
      <w:pPr>
        <w:spacing w:line="230" w:lineRule="exact"/>
        <w:ind w:left="200"/>
        <w:rPr>
          <w:rFonts w:ascii="Times New Roman" w:hAnsi="Times New Roman" w:cs="Times New Roman"/>
          <w:color w:val="010302"/>
          <w:lang w:val="da-DK"/>
        </w:rPr>
      </w:pP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2022-2025</w:t>
      </w:r>
      <w:r w:rsidRPr="003531DF">
        <w:rPr>
          <w:rFonts w:ascii="Arial" w:hAnsi="Arial" w:cs="Arial"/>
          <w:b/>
          <w:bCs/>
          <w:color w:val="000000"/>
          <w:sz w:val="20"/>
          <w:szCs w:val="20"/>
          <w:lang w:val="da-DK"/>
        </w:rPr>
        <w:t xml:space="preserve"> </w:t>
      </w:r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Data og kommunikations </w:t>
      </w:r>
      <w:proofErr w:type="spellStart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>udd</w:t>
      </w:r>
      <w:proofErr w:type="spellEnd"/>
      <w:r w:rsidRPr="003531DF">
        <w:rPr>
          <w:rFonts w:ascii="Calibri" w:hAnsi="Calibri" w:cs="Calibri"/>
          <w:b/>
          <w:bCs/>
          <w:color w:val="000000"/>
          <w:sz w:val="20"/>
          <w:szCs w:val="20"/>
          <w:lang w:val="da-DK"/>
        </w:rPr>
        <w:t xml:space="preserve">.   </w:t>
      </w:r>
    </w:p>
    <w:p w14:paraId="4CF4097D" w14:textId="77777777" w:rsidR="00F8238D" w:rsidRDefault="003531DF">
      <w:pPr>
        <w:spacing w:before="80" w:line="199" w:lineRule="exact"/>
        <w:ind w:left="11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It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supporter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udd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.  </w:t>
      </w:r>
    </w:p>
    <w:p w14:paraId="491CEDCE" w14:textId="1B509375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Techcollege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–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4.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Hovedforløb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DBD92A" w14:textId="77777777" w:rsidR="00F8238D" w:rsidRDefault="003531DF">
      <w:pPr>
        <w:spacing w:before="20" w:line="280" w:lineRule="exact"/>
        <w:ind w:left="920" w:right="2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(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svendeprøve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)  </w:t>
      </w:r>
      <w:r>
        <w:br w:type="textWrapping" w:clear="all"/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gennemført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0E271E97" w14:textId="0793CE2F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920" w:hanging="36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Techcollege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–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3.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Hovedforløb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CD43ED" w14:textId="77777777" w:rsidR="00F8238D" w:rsidRDefault="003531DF">
      <w:pPr>
        <w:spacing w:before="80" w:line="199" w:lineRule="exact"/>
        <w:ind w:left="9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gennemført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16B39000" w14:textId="77777777" w:rsidR="00F8238D" w:rsidRDefault="003531DF">
      <w:pPr>
        <w:rPr>
          <w:rFonts w:ascii="Times New Roman" w:hAnsi="Times New Roman"/>
          <w:color w:val="000000" w:themeColor="text1"/>
          <w:sz w:val="1"/>
          <w:szCs w:val="1"/>
          <w:lang w:val="da-DK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A80C9F" w14:textId="77777777" w:rsidR="00F8238D" w:rsidRDefault="00F8238D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26F8E137" w14:textId="3A9C8D9A" w:rsidR="00F8238D" w:rsidRDefault="003531DF">
      <w:pPr>
        <w:pStyle w:val="Listeafsnit"/>
        <w:numPr>
          <w:ilvl w:val="0"/>
          <w:numId w:val="1"/>
        </w:numPr>
        <w:spacing w:line="232" w:lineRule="exact"/>
        <w:ind w:left="700" w:hanging="36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Techcollege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–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2.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Hovedforløb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E4D053" w14:textId="77777777" w:rsidR="00F8238D" w:rsidRDefault="003531DF">
      <w:pPr>
        <w:spacing w:before="80" w:line="199" w:lineRule="exact"/>
        <w:ind w:left="7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gennemført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4918E139" w14:textId="3D522E71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700" w:hanging="36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Techcollege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–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1.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Hovedforløb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851A77" w14:textId="77777777" w:rsidR="00F8238D" w:rsidRDefault="003531DF">
      <w:pPr>
        <w:spacing w:before="80" w:line="199" w:lineRule="exact"/>
        <w:ind w:left="7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gennemført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3F5525CA" w14:textId="21779178" w:rsidR="00F8238D" w:rsidRDefault="003531DF">
      <w:pPr>
        <w:pStyle w:val="Listeafsnit"/>
        <w:numPr>
          <w:ilvl w:val="0"/>
          <w:numId w:val="1"/>
        </w:numPr>
        <w:spacing w:before="40" w:line="232" w:lineRule="exact"/>
        <w:ind w:left="700" w:hanging="36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Techcollege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–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Grundforløb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40979910" w14:textId="77777777" w:rsidR="00F8238D" w:rsidRDefault="003531DF">
      <w:pPr>
        <w:spacing w:before="80" w:line="199" w:lineRule="exact"/>
        <w:ind w:left="7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gennemført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12D7DD1F" w14:textId="77777777" w:rsidR="00F8238D" w:rsidRDefault="00F8238D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da-DK"/>
        </w:rPr>
      </w:pPr>
    </w:p>
    <w:p w14:paraId="5C115E6B" w14:textId="4FC26FBE" w:rsidR="00F8238D" w:rsidRDefault="00F8238D" w:rsidP="003531DF">
      <w:pPr>
        <w:tabs>
          <w:tab w:val="left" w:pos="1440"/>
        </w:tabs>
        <w:spacing w:line="199" w:lineRule="exact"/>
        <w:rPr>
          <w:rFonts w:ascii="Times New Roman" w:hAnsi="Times New Roman" w:cs="Times New Roman"/>
          <w:color w:val="010302"/>
        </w:rPr>
        <w:sectPr w:rsidR="00F8238D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4391" w:space="1421"/>
            <w:col w:w="3835" w:space="0"/>
          </w:cols>
          <w:docGrid w:linePitch="360"/>
        </w:sectPr>
      </w:pPr>
    </w:p>
    <w:p w14:paraId="21601440" w14:textId="77777777" w:rsidR="00F8238D" w:rsidRDefault="00F8238D"/>
    <w:sectPr w:rsidR="00F8238D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67E2C"/>
    <w:multiLevelType w:val="hybridMultilevel"/>
    <w:tmpl w:val="500077BE"/>
    <w:lvl w:ilvl="0" w:tplc="1884F6E0">
      <w:numFmt w:val="bullet"/>
      <w:lvlText w:val="-"/>
      <w:lvlJc w:val="left"/>
      <w:pPr>
        <w:ind w:left="0" w:hanging="363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en-US" w:eastAsia="en-US" w:bidi="en-US"/>
      </w:rPr>
    </w:lvl>
    <w:lvl w:ilvl="1" w:tplc="778493E4">
      <w:numFmt w:val="bullet"/>
      <w:lvlText w:val="-"/>
      <w:lvlJc w:val="left"/>
      <w:pPr>
        <w:ind w:left="968" w:hanging="363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en-US" w:eastAsia="en-US" w:bidi="en-US"/>
      </w:rPr>
    </w:lvl>
    <w:lvl w:ilvl="2" w:tplc="3C6665A4">
      <w:numFmt w:val="bullet"/>
      <w:lvlText w:val="-"/>
      <w:lvlJc w:val="left"/>
      <w:pPr>
        <w:ind w:left="1936" w:hanging="363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en-US" w:eastAsia="en-US" w:bidi="en-US"/>
      </w:rPr>
    </w:lvl>
    <w:lvl w:ilvl="3" w:tplc="C7B02E3E">
      <w:numFmt w:val="bullet"/>
      <w:lvlText w:val="-"/>
      <w:lvlJc w:val="left"/>
      <w:pPr>
        <w:ind w:left="2904" w:hanging="363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en-US" w:eastAsia="en-US" w:bidi="en-US"/>
      </w:rPr>
    </w:lvl>
    <w:lvl w:ilvl="4" w:tplc="65D2C076">
      <w:numFmt w:val="bullet"/>
      <w:lvlText w:val="-"/>
      <w:lvlJc w:val="left"/>
      <w:pPr>
        <w:ind w:left="3872" w:hanging="363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en-US" w:eastAsia="en-US" w:bidi="en-US"/>
      </w:rPr>
    </w:lvl>
    <w:lvl w:ilvl="5" w:tplc="09F6866E">
      <w:numFmt w:val="bullet"/>
      <w:lvlText w:val="-"/>
      <w:lvlJc w:val="left"/>
      <w:pPr>
        <w:ind w:left="4840" w:hanging="363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en-US" w:eastAsia="en-US" w:bidi="en-US"/>
      </w:rPr>
    </w:lvl>
    <w:lvl w:ilvl="6" w:tplc="ADBA551A">
      <w:numFmt w:val="bullet"/>
      <w:lvlText w:val="-"/>
      <w:lvlJc w:val="left"/>
      <w:pPr>
        <w:ind w:left="5808" w:hanging="363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en-US" w:eastAsia="en-US" w:bidi="en-US"/>
      </w:rPr>
    </w:lvl>
    <w:lvl w:ilvl="7" w:tplc="615C8EA2">
      <w:numFmt w:val="bullet"/>
      <w:lvlText w:val="-"/>
      <w:lvlJc w:val="left"/>
      <w:pPr>
        <w:ind w:left="6776" w:hanging="363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en-US" w:eastAsia="en-US" w:bidi="en-US"/>
      </w:rPr>
    </w:lvl>
    <w:lvl w:ilvl="8" w:tplc="7E22607A">
      <w:numFmt w:val="bullet"/>
      <w:lvlText w:val="-"/>
      <w:lvlJc w:val="left"/>
      <w:pPr>
        <w:ind w:left="7744" w:hanging="363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  <w:lang w:val="en-US" w:eastAsia="en-US" w:bidi="en-US"/>
      </w:rPr>
    </w:lvl>
  </w:abstractNum>
  <w:num w:numId="1" w16cid:durableId="58171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8D"/>
    <w:rsid w:val="003531DF"/>
    <w:rsid w:val="00585B09"/>
    <w:rsid w:val="00943CFE"/>
    <w:rsid w:val="009671D9"/>
    <w:rsid w:val="00F3735E"/>
    <w:rsid w:val="00F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F82F"/>
  <w15:docId w15:val="{8FC1295E-15B1-4FDD-9F19-AE59BA49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-Git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jaerma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www.rushers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jaer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3245</Characters>
  <Application>Microsoft Office Word</Application>
  <DocSecurity>4</DocSecurity>
  <Lines>27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Bo Hansen</dc:creator>
  <cp:lastModifiedBy>Jan Møller Christiansen</cp:lastModifiedBy>
  <cp:revision>2</cp:revision>
  <dcterms:created xsi:type="dcterms:W3CDTF">2025-05-26T09:58:00Z</dcterms:created>
  <dcterms:modified xsi:type="dcterms:W3CDTF">2025-05-26T09:58:00Z</dcterms:modified>
</cp:coreProperties>
</file>